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499" w:type="dxa"/>
        <w:tblLook w:val="04A0" w:firstRow="1" w:lastRow="0" w:firstColumn="1" w:lastColumn="0" w:noHBand="0" w:noVBand="1"/>
      </w:tblPr>
      <w:tblGrid>
        <w:gridCol w:w="10499"/>
      </w:tblGrid>
      <w:tr w:rsidR="00B40536" w:rsidRPr="00B00967" w:rsidTr="00CB1A3E">
        <w:tc>
          <w:tcPr>
            <w:tcW w:w="10499" w:type="dxa"/>
          </w:tcPr>
          <w:p w:rsidR="00B40536" w:rsidRPr="00B00967" w:rsidRDefault="00B40536" w:rsidP="005D7AE0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00967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</w:t>
            </w:r>
            <w:r w:rsidR="00692143" w:rsidRPr="00B00967">
              <w:rPr>
                <w:rFonts w:cstheme="minorHAnsi"/>
                <w:sz w:val="28"/>
                <w:szCs w:val="28"/>
                <w:rtl/>
              </w:rPr>
              <w:t xml:space="preserve">         </w:t>
            </w:r>
            <w:r w:rsidRPr="00B00967">
              <w:rPr>
                <w:rFonts w:cstheme="minorHAnsi"/>
                <w:sz w:val="28"/>
                <w:szCs w:val="28"/>
                <w:rtl/>
              </w:rPr>
              <w:t xml:space="preserve">  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                          </w:t>
            </w:r>
            <w:r w:rsidR="00514CC6" w:rsidRPr="00B00967">
              <w:rPr>
                <w:rFonts w:cstheme="minorHAnsi"/>
                <w:b/>
                <w:bCs/>
                <w:sz w:val="28"/>
                <w:szCs w:val="28"/>
                <w:rtl/>
              </w:rPr>
              <w:t>الحكمة</w:t>
            </w:r>
            <w:r w:rsidRPr="00B00967">
              <w:rPr>
                <w:rFonts w:cstheme="minorHAnsi"/>
                <w:sz w:val="28"/>
                <w:szCs w:val="28"/>
                <w:rtl/>
              </w:rPr>
              <w:t xml:space="preserve">    </w:t>
            </w:r>
            <w:r w:rsidR="00692143" w:rsidRPr="00B00967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Pr="00B00967">
              <w:rPr>
                <w:rFonts w:cstheme="minorHAnsi"/>
                <w:sz w:val="28"/>
                <w:szCs w:val="28"/>
                <w:rtl/>
              </w:rPr>
              <w:t xml:space="preserve"> 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                              </w:t>
            </w:r>
            <w:r w:rsidRPr="00B00967">
              <w:rPr>
                <w:rFonts w:cstheme="minorHAnsi"/>
                <w:sz w:val="28"/>
                <w:szCs w:val="28"/>
                <w:rtl/>
              </w:rPr>
              <w:t>ج ر :</w:t>
            </w:r>
          </w:p>
          <w:p w:rsidR="00B40536" w:rsidRPr="00B00967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00967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5E2554" w:rsidRPr="00B00967">
              <w:rPr>
                <w:rFonts w:cs="Calibri"/>
                <w:sz w:val="28"/>
                <w:szCs w:val="28"/>
                <w:rtl/>
              </w:rPr>
              <w:t>أختار الصحبة الصالحة</w:t>
            </w:r>
            <w:r w:rsidR="004F7A07" w:rsidRPr="00B00967">
              <w:rPr>
                <w:rFonts w:cstheme="minorHAnsi"/>
                <w:sz w:val="28"/>
                <w:szCs w:val="28"/>
                <w:rtl/>
              </w:rPr>
              <w:t>.</w:t>
            </w:r>
            <w:r w:rsidR="002B482C" w:rsidRPr="00B00967">
              <w:rPr>
                <w:rFonts w:cstheme="minorHAnsi"/>
                <w:sz w:val="28"/>
                <w:szCs w:val="28"/>
                <w:rtl/>
              </w:rPr>
              <w:t xml:space="preserve">           </w:t>
            </w:r>
            <w:r w:rsidR="00582F83" w:rsidRPr="00B00967">
              <w:rPr>
                <w:rFonts w:cstheme="minorHAnsi"/>
                <w:sz w:val="28"/>
                <w:szCs w:val="28"/>
                <w:rtl/>
              </w:rPr>
              <w:t xml:space="preserve">              </w:t>
            </w:r>
            <w:r w:rsidR="002B482C" w:rsidRPr="00B00967">
              <w:rPr>
                <w:rFonts w:cstheme="minorHAnsi"/>
                <w:sz w:val="28"/>
                <w:szCs w:val="28"/>
                <w:rtl/>
              </w:rPr>
              <w:t xml:space="preserve">     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          </w:t>
            </w:r>
            <w:r w:rsidR="005E2554" w:rsidRPr="00B00967">
              <w:rPr>
                <w:rFonts w:cstheme="minorHAnsi" w:hint="cs"/>
                <w:sz w:val="28"/>
                <w:szCs w:val="28"/>
                <w:rtl/>
              </w:rPr>
              <w:t xml:space="preserve">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="002B482C" w:rsidRPr="00B00967">
              <w:rPr>
                <w:rFonts w:cstheme="minorHAnsi"/>
                <w:sz w:val="28"/>
                <w:szCs w:val="28"/>
                <w:rtl/>
              </w:rPr>
              <w:t xml:space="preserve"> الأسبوع :</w:t>
            </w:r>
            <w:r w:rsidR="00582F83" w:rsidRPr="00B00967">
              <w:rPr>
                <w:rFonts w:cstheme="minorHAnsi"/>
                <w:sz w:val="28"/>
                <w:szCs w:val="28"/>
                <w:rtl/>
              </w:rPr>
              <w:t>2</w:t>
            </w:r>
            <w:r w:rsidR="005E2554" w:rsidRPr="00B00967">
              <w:rPr>
                <w:rFonts w:cstheme="minorHAnsi" w:hint="cs"/>
                <w:sz w:val="28"/>
                <w:szCs w:val="28"/>
                <w:rtl/>
              </w:rPr>
              <w:t>6</w:t>
            </w:r>
          </w:p>
          <w:p w:rsidR="002B482C" w:rsidRPr="00B00967" w:rsidRDefault="002B482C" w:rsidP="002B482C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B00967">
              <w:rPr>
                <w:rFonts w:cstheme="minorHAnsi"/>
                <w:sz w:val="28"/>
                <w:szCs w:val="28"/>
                <w:rtl/>
              </w:rPr>
              <w:t>المرجع :المفيد في التر</w:t>
            </w:r>
            <w:r w:rsidR="005E2554" w:rsidRPr="00B00967">
              <w:rPr>
                <w:rFonts w:cstheme="minorHAnsi" w:hint="cs"/>
                <w:sz w:val="28"/>
                <w:szCs w:val="28"/>
                <w:rtl/>
              </w:rPr>
              <w:t>ب</w:t>
            </w:r>
            <w:r w:rsidRPr="00B00967">
              <w:rPr>
                <w:rFonts w:cstheme="minorHAnsi"/>
                <w:sz w:val="28"/>
                <w:szCs w:val="28"/>
                <w:rtl/>
              </w:rPr>
              <w:t xml:space="preserve">ية الإسلامية .                        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  </w:t>
            </w:r>
            <w:r w:rsidR="00B00967">
              <w:rPr>
                <w:rFonts w:cstheme="minorHAnsi" w:hint="cs"/>
                <w:sz w:val="28"/>
                <w:szCs w:val="28"/>
                <w:rtl/>
              </w:rPr>
              <w:t xml:space="preserve">      </w:t>
            </w:r>
            <w:r w:rsidR="005D7AE0" w:rsidRPr="00B00967">
              <w:rPr>
                <w:rFonts w:cstheme="minorHAnsi" w:hint="cs"/>
                <w:sz w:val="28"/>
                <w:szCs w:val="28"/>
                <w:rtl/>
              </w:rPr>
              <w:t xml:space="preserve">       </w:t>
            </w:r>
            <w:r w:rsidRPr="00B00967">
              <w:rPr>
                <w:rFonts w:cstheme="minorHAnsi"/>
                <w:sz w:val="28"/>
                <w:szCs w:val="28"/>
                <w:rtl/>
              </w:rPr>
              <w:t xml:space="preserve"> ذ. سعيد </w:t>
            </w:r>
            <w:proofErr w:type="spellStart"/>
            <w:r w:rsidRPr="00B00967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582F83" w:rsidRPr="00B00967" w:rsidRDefault="005E2554" w:rsidP="00B40536">
      <w:pPr>
        <w:bidi/>
        <w:spacing w:after="0"/>
        <w:rPr>
          <w:rFonts w:cstheme="minorHAnsi"/>
          <w:b/>
          <w:bCs/>
          <w:sz w:val="28"/>
          <w:szCs w:val="28"/>
          <w:u w:val="single"/>
          <w:rtl/>
        </w:rPr>
      </w:pPr>
      <w:r w:rsidRPr="00B00967">
        <w:rPr>
          <w:rFonts w:cstheme="minorHAnsi" w:hint="cs"/>
          <w:b/>
          <w:bCs/>
          <w:sz w:val="28"/>
          <w:szCs w:val="28"/>
          <w:u w:val="single"/>
          <w:rtl/>
        </w:rPr>
        <w:t>الأهداف:</w:t>
      </w:r>
    </w:p>
    <w:p w:rsidR="001F5CED" w:rsidRPr="00B00967" w:rsidRDefault="00797534" w:rsidP="005E2554">
      <w:pPr>
        <w:pStyle w:val="Paragraphedeliste"/>
        <w:numPr>
          <w:ilvl w:val="0"/>
          <w:numId w:val="8"/>
        </w:numPr>
        <w:bidi/>
        <w:spacing w:after="0"/>
        <w:rPr>
          <w:rFonts w:cstheme="minorHAnsi"/>
          <w:sz w:val="28"/>
          <w:szCs w:val="28"/>
          <w:rtl/>
        </w:rPr>
      </w:pPr>
      <w:r w:rsidRPr="00B00967">
        <w:rPr>
          <w:rFonts w:cstheme="minorHAnsi"/>
          <w:sz w:val="28"/>
          <w:szCs w:val="28"/>
          <w:rtl/>
        </w:rPr>
        <w:t xml:space="preserve">أتعرف </w:t>
      </w:r>
      <w:r w:rsidR="005E2554" w:rsidRPr="00B00967">
        <w:rPr>
          <w:rFonts w:cstheme="minorHAnsi" w:hint="cs"/>
          <w:sz w:val="28"/>
          <w:szCs w:val="28"/>
          <w:rtl/>
        </w:rPr>
        <w:t>معنى الصحبة الصالحة</w:t>
      </w:r>
      <w:r w:rsidR="00B40536" w:rsidRPr="00B00967">
        <w:rPr>
          <w:rFonts w:cstheme="minorHAnsi"/>
          <w:sz w:val="28"/>
          <w:szCs w:val="28"/>
          <w:rtl/>
        </w:rPr>
        <w:t>.</w:t>
      </w:r>
    </w:p>
    <w:p w:rsidR="00B40536" w:rsidRPr="00B00967" w:rsidRDefault="005E2554" w:rsidP="005E2554">
      <w:pPr>
        <w:pStyle w:val="Paragraphedeliste"/>
        <w:numPr>
          <w:ilvl w:val="0"/>
          <w:numId w:val="8"/>
        </w:numPr>
        <w:bidi/>
        <w:spacing w:after="0"/>
        <w:rPr>
          <w:rFonts w:cstheme="minorHAnsi"/>
          <w:sz w:val="28"/>
          <w:szCs w:val="28"/>
          <w:rtl/>
        </w:rPr>
      </w:pPr>
      <w:r w:rsidRPr="00B00967">
        <w:rPr>
          <w:rFonts w:cstheme="minorHAnsi" w:hint="cs"/>
          <w:sz w:val="28"/>
          <w:szCs w:val="28"/>
          <w:rtl/>
        </w:rPr>
        <w:t>أميز الصحبة الصاحة من غيرها.</w:t>
      </w:r>
    </w:p>
    <w:p w:rsidR="00B40536" w:rsidRPr="00B00967" w:rsidRDefault="005E2554" w:rsidP="005E2554">
      <w:pPr>
        <w:pStyle w:val="Paragraphedeliste"/>
        <w:numPr>
          <w:ilvl w:val="0"/>
          <w:numId w:val="8"/>
        </w:numPr>
        <w:bidi/>
        <w:spacing w:after="0"/>
        <w:rPr>
          <w:rFonts w:cstheme="minorHAnsi"/>
          <w:sz w:val="28"/>
          <w:szCs w:val="28"/>
          <w:rtl/>
        </w:rPr>
      </w:pPr>
      <w:r w:rsidRPr="00B00967">
        <w:rPr>
          <w:rFonts w:cstheme="minorHAnsi" w:hint="cs"/>
          <w:sz w:val="28"/>
          <w:szCs w:val="28"/>
          <w:rtl/>
        </w:rPr>
        <w:t>أرافق الأخيار.</w:t>
      </w:r>
    </w:p>
    <w:p w:rsidR="00B40536" w:rsidRPr="00B00967" w:rsidRDefault="00B40536" w:rsidP="00B40536">
      <w:pPr>
        <w:bidi/>
        <w:spacing w:after="0"/>
        <w:jc w:val="center"/>
        <w:rPr>
          <w:rFonts w:cstheme="minorHAnsi"/>
          <w:b/>
          <w:bCs/>
          <w:sz w:val="24"/>
          <w:szCs w:val="24"/>
          <w:rtl/>
        </w:rPr>
      </w:pPr>
      <w:r w:rsidRPr="00B00967">
        <w:rPr>
          <w:rFonts w:cstheme="minorHAnsi"/>
          <w:b/>
          <w:bCs/>
          <w:sz w:val="24"/>
          <w:szCs w:val="24"/>
          <w:rtl/>
        </w:rPr>
        <w:t xml:space="preserve">الحصة الأولى 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83"/>
        <w:gridCol w:w="8353"/>
      </w:tblGrid>
      <w:tr w:rsidR="00B40536" w:rsidRPr="00582F83" w:rsidTr="005E025D">
        <w:trPr>
          <w:trHeight w:val="363"/>
        </w:trPr>
        <w:tc>
          <w:tcPr>
            <w:tcW w:w="218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353" w:type="dxa"/>
          </w:tcPr>
          <w:p w:rsidR="00B40536" w:rsidRPr="00582F83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582F83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582F83" w:rsidTr="005E025D">
        <w:trPr>
          <w:trHeight w:val="3251"/>
        </w:trPr>
        <w:tc>
          <w:tcPr>
            <w:tcW w:w="2183" w:type="dxa"/>
          </w:tcPr>
          <w:p w:rsidR="00B40536" w:rsidRPr="00582F83" w:rsidRDefault="00B40536" w:rsidP="00CB1A3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وضعية الانطلاق </w:t>
            </w:r>
          </w:p>
          <w:p w:rsidR="005E025D" w:rsidRDefault="005E025D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582F83" w:rsidRDefault="004F7A07" w:rsidP="005E025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97534" w:rsidRPr="00582F83" w:rsidRDefault="00797534" w:rsidP="00514CC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9362AC" w:rsidRPr="00582F83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582F83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Pr="00582F83" w:rsidRDefault="00027B60" w:rsidP="00027B6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582F83" w:rsidRDefault="00797534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و </w:t>
            </w:r>
            <w:r w:rsidR="00C52EBE"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استنباط</w:t>
            </w:r>
          </w:p>
          <w:p w:rsidR="00670221" w:rsidRPr="00582F83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5E025D" w:rsidRDefault="005E025D" w:rsidP="005E025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27B60" w:rsidRPr="00582F83" w:rsidRDefault="00027B60" w:rsidP="00027B6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Default="000F0351" w:rsidP="000F035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2C12E6" w:rsidRPr="00582F83" w:rsidRDefault="00473A5B" w:rsidP="002C12E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</w:p>
          <w:p w:rsidR="004B3BAB" w:rsidRPr="00582F83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53" w:type="dxa"/>
          </w:tcPr>
          <w:p w:rsidR="00B40536" w:rsidRPr="00582F83" w:rsidRDefault="005E2554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رأت زينب أخاها مراد يلعب مع أولاد يتلفظون بكلام قبيح ، فدعته إلى تجنب أولئك الأصحاب ؛ لكنه أصر على صحبتهم قائلا : لن أتأثر بهم ، فما يجمعني بهم اللعب فقط . ما رأيك في موقف مراد</w:t>
            </w:r>
            <w:r>
              <w:rPr>
                <w:rFonts w:cstheme="minorHAnsi" w:hint="cs"/>
                <w:vanish/>
                <w:sz w:val="28"/>
                <w:szCs w:val="28"/>
                <w:rtl/>
              </w:rPr>
              <w:t>تأثر بهم ، أ</w:t>
            </w:r>
            <w:r w:rsidR="00514CC6" w:rsidRPr="00582F83">
              <w:rPr>
                <w:rFonts w:cstheme="minorHAnsi"/>
                <w:sz w:val="24"/>
                <w:szCs w:val="24"/>
                <w:rtl/>
              </w:rPr>
              <w:t>؟</w:t>
            </w:r>
          </w:p>
          <w:p w:rsidR="005E2554" w:rsidRDefault="00B40536" w:rsidP="005E2554">
            <w:pPr>
              <w:pBdr>
                <w:top w:val="single" w:sz="8" w:space="1" w:color="auto" w:shadow="1"/>
                <w:left w:val="single" w:sz="8" w:space="4" w:color="auto" w:shadow="1"/>
                <w:bottom w:val="single" w:sz="8" w:space="1" w:color="auto" w:shadow="1"/>
                <w:right w:val="single" w:sz="8" w:space="4" w:color="auto" w:shadow="1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5E2554" w:rsidRPr="005E2554">
              <w:rPr>
                <w:rFonts w:cs="Calibri"/>
                <w:sz w:val="28"/>
                <w:szCs w:val="28"/>
                <w:rtl/>
              </w:rPr>
              <w:t xml:space="preserve">عن أبي موسى </w:t>
            </w:r>
            <w:r w:rsidR="005E2554">
              <w:rPr>
                <w:rFonts w:cs="Calibri" w:hint="cs"/>
                <w:sz w:val="28"/>
                <w:szCs w:val="28"/>
                <w:rtl/>
              </w:rPr>
              <w:t xml:space="preserve">الأشعري </w:t>
            </w:r>
            <w:r w:rsidR="005E2554">
              <w:rPr>
                <w:rFonts w:cs="Calibri" w:hint="cs"/>
                <w:sz w:val="28"/>
                <w:szCs w:val="28"/>
              </w:rPr>
              <w:sym w:font="AGA Arabesque" w:char="F074"/>
            </w:r>
            <w:r w:rsidR="005E2554" w:rsidRPr="005E2554">
              <w:rPr>
                <w:rFonts w:cs="Calibri"/>
                <w:sz w:val="28"/>
                <w:szCs w:val="28"/>
                <w:rtl/>
              </w:rPr>
              <w:t xml:space="preserve">عن النبي صلى الله عليه وسلم قال </w:t>
            </w:r>
            <w:r w:rsidR="005E2554">
              <w:rPr>
                <w:rFonts w:cs="Calibri" w:hint="cs"/>
                <w:sz w:val="28"/>
                <w:szCs w:val="28"/>
                <w:rtl/>
              </w:rPr>
              <w:t xml:space="preserve"> :" </w:t>
            </w:r>
            <w:r w:rsidR="005E2554" w:rsidRPr="005E2554">
              <w:rPr>
                <w:rFonts w:cs="Calibri"/>
                <w:sz w:val="28"/>
                <w:szCs w:val="28"/>
                <w:rtl/>
              </w:rPr>
              <w:t xml:space="preserve">إنما مثل الجليس الصالح والجليس السوء كحامل المسك ونافخ الكير فحامل المسك إما أن </w:t>
            </w:r>
            <w:proofErr w:type="spellStart"/>
            <w:r w:rsidR="005E2554" w:rsidRPr="005E2554">
              <w:rPr>
                <w:rFonts w:cs="Calibri"/>
                <w:sz w:val="28"/>
                <w:szCs w:val="28"/>
                <w:rtl/>
              </w:rPr>
              <w:t>يحذيك</w:t>
            </w:r>
            <w:proofErr w:type="spellEnd"/>
            <w:r w:rsidR="005E2554" w:rsidRPr="005E2554">
              <w:rPr>
                <w:rFonts w:cs="Calibri"/>
                <w:sz w:val="28"/>
                <w:szCs w:val="28"/>
                <w:rtl/>
              </w:rPr>
              <w:t xml:space="preserve"> وإما أن تبتاع منه وإما أن تجد منه ريحا طيبة ونافخ الكير إما أن يحرق ثيابك وإما أن تجد ريحا خبيثة</w:t>
            </w:r>
            <w:r w:rsidR="005E2554">
              <w:rPr>
                <w:rFonts w:cs="Calibri" w:hint="cs"/>
                <w:sz w:val="28"/>
                <w:szCs w:val="28"/>
                <w:rtl/>
              </w:rPr>
              <w:t>"</w:t>
            </w:r>
            <w:r w:rsidR="002C12E6" w:rsidRPr="00582F83">
              <w:rPr>
                <w:rFonts w:cstheme="minorHAnsi"/>
                <w:sz w:val="28"/>
                <w:szCs w:val="28"/>
                <w:rtl/>
              </w:rPr>
              <w:t>.</w:t>
            </w:r>
            <w:r w:rsidR="005E2554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</w:p>
          <w:p w:rsidR="00B40536" w:rsidRPr="00582F83" w:rsidRDefault="005E2554" w:rsidP="005E2554">
            <w:pPr>
              <w:pBdr>
                <w:top w:val="single" w:sz="8" w:space="1" w:color="auto" w:shadow="1"/>
                <w:left w:val="single" w:sz="8" w:space="4" w:color="auto" w:shadow="1"/>
                <w:bottom w:val="single" w:sz="8" w:space="1" w:color="auto" w:shadow="1"/>
                <w:right w:val="single" w:sz="8" w:space="4" w:color="auto" w:shadow="1"/>
              </w:pBdr>
              <w:bidi/>
              <w:ind w:firstLine="20"/>
              <w:jc w:val="right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صحيح مسلم .</w:t>
            </w:r>
          </w:p>
          <w:p w:rsidR="00B40536" w:rsidRDefault="005E2554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شرح المفردات :</w:t>
            </w:r>
          </w:p>
          <w:p w:rsidR="005E2554" w:rsidRDefault="00027B60" w:rsidP="00027B60">
            <w:pPr>
              <w:numPr>
                <w:ilvl w:val="2"/>
                <w:numId w:val="3"/>
              </w:numPr>
              <w:bidi/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المسك : نوع من الطيب .</w:t>
            </w:r>
          </w:p>
          <w:p w:rsidR="00027B60" w:rsidRDefault="00027B60" w:rsidP="00027B60">
            <w:pPr>
              <w:numPr>
                <w:ilvl w:val="2"/>
                <w:numId w:val="3"/>
              </w:numPr>
              <w:bidi/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</w:pPr>
            <w:proofErr w:type="spellStart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يحذيك</w:t>
            </w:r>
            <w:proofErr w:type="spellEnd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: يعطيك .</w:t>
            </w:r>
          </w:p>
          <w:p w:rsidR="00027B60" w:rsidRPr="005E3C9E" w:rsidRDefault="00027B60" w:rsidP="00027B60">
            <w:pPr>
              <w:numPr>
                <w:ilvl w:val="2"/>
                <w:numId w:val="3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الكير : آلة ينفخ بها الحداد في النار ليشتد اشتعالها .</w:t>
            </w:r>
          </w:p>
          <w:p w:rsidR="00027B60" w:rsidRPr="005E3C9E" w:rsidRDefault="00027B60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املأ الجدول بناء على الحديث :</w:t>
            </w:r>
          </w:p>
          <w:tbl>
            <w:tblPr>
              <w:tblStyle w:val="Grilledutableau"/>
              <w:bidiVisual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627"/>
              <w:gridCol w:w="2569"/>
              <w:gridCol w:w="2571"/>
            </w:tblGrid>
            <w:tr w:rsidR="00027B60" w:rsidTr="00027B60">
              <w:tc>
                <w:tcPr>
                  <w:tcW w:w="2709" w:type="dxa"/>
                </w:tcPr>
                <w:p w:rsidR="00027B60" w:rsidRDefault="00027B60" w:rsidP="00027B60">
                  <w:pPr>
                    <w:bidi/>
                    <w:jc w:val="center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  <w:r>
                    <w:rPr>
                      <w:rFonts w:eastAsia="Times New Roman" w:cstheme="minorHAnsi" w:hint="cs"/>
                      <w:sz w:val="28"/>
                      <w:szCs w:val="28"/>
                      <w:rtl/>
                      <w:lang w:val="fr-CA" w:eastAsia="fr-FR"/>
                    </w:rPr>
                    <w:t>نوع الجليس</w:t>
                  </w:r>
                </w:p>
              </w:tc>
              <w:tc>
                <w:tcPr>
                  <w:tcW w:w="2709" w:type="dxa"/>
                </w:tcPr>
                <w:p w:rsidR="00027B60" w:rsidRDefault="00027B60" w:rsidP="00027B60">
                  <w:pPr>
                    <w:bidi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  <w:r>
                    <w:rPr>
                      <w:rFonts w:eastAsia="Times New Roman" w:cstheme="minorHAnsi" w:hint="cs"/>
                      <w:sz w:val="28"/>
                      <w:szCs w:val="28"/>
                      <w:rtl/>
                      <w:lang w:val="fr-CA" w:eastAsia="fr-FR"/>
                    </w:rPr>
                    <w:t xml:space="preserve">بماذا شبهه الرسول </w:t>
                  </w:r>
                  <w:r>
                    <w:rPr>
                      <w:rFonts w:eastAsia="Times New Roman" w:cstheme="minorHAnsi" w:hint="cs"/>
                      <w:sz w:val="28"/>
                      <w:szCs w:val="28"/>
                      <w:lang w:val="fr-CA" w:eastAsia="fr-FR"/>
                    </w:rPr>
                    <w:sym w:font="AGA Arabesque" w:char="F072"/>
                  </w:r>
                </w:p>
              </w:tc>
              <w:tc>
                <w:tcPr>
                  <w:tcW w:w="2709" w:type="dxa"/>
                </w:tcPr>
                <w:p w:rsidR="00027B60" w:rsidRDefault="00027B60" w:rsidP="00027B60">
                  <w:pPr>
                    <w:bidi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  <w:r>
                    <w:rPr>
                      <w:rFonts w:eastAsia="Times New Roman" w:cstheme="minorHAnsi" w:hint="cs"/>
                      <w:sz w:val="28"/>
                      <w:szCs w:val="28"/>
                      <w:rtl/>
                      <w:lang w:val="fr-CA" w:eastAsia="fr-FR"/>
                    </w:rPr>
                    <w:t>آثار صحبته</w:t>
                  </w:r>
                </w:p>
              </w:tc>
            </w:tr>
            <w:tr w:rsidR="00027B60" w:rsidTr="00027B60"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  <w:r>
                    <w:rPr>
                      <w:rFonts w:eastAsia="Times New Roman" w:cstheme="minorHAnsi" w:hint="cs"/>
                      <w:sz w:val="28"/>
                      <w:szCs w:val="28"/>
                      <w:rtl/>
                      <w:lang w:val="fr-CA" w:eastAsia="fr-FR"/>
                    </w:rPr>
                    <w:t xml:space="preserve">الجليس الصالح </w:t>
                  </w:r>
                </w:p>
              </w:tc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</w:p>
              </w:tc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</w:p>
              </w:tc>
            </w:tr>
            <w:tr w:rsidR="00027B60" w:rsidTr="00027B60"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  <w:r>
                    <w:rPr>
                      <w:rFonts w:eastAsia="Times New Roman" w:cstheme="minorHAnsi" w:hint="cs"/>
                      <w:sz w:val="28"/>
                      <w:szCs w:val="28"/>
                      <w:rtl/>
                      <w:lang w:val="fr-CA" w:eastAsia="fr-FR"/>
                    </w:rPr>
                    <w:t>جليس السوء</w:t>
                  </w:r>
                </w:p>
              </w:tc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</w:p>
              </w:tc>
              <w:tc>
                <w:tcPr>
                  <w:tcW w:w="2709" w:type="dxa"/>
                </w:tcPr>
                <w:p w:rsidR="00027B60" w:rsidRDefault="00027B60" w:rsidP="002C12E6">
                  <w:pPr>
                    <w:numPr>
                      <w:ilvl w:val="0"/>
                      <w:numId w:val="3"/>
                    </w:numPr>
                    <w:bidi/>
                    <w:ind w:left="0" w:firstLine="0"/>
                    <w:rPr>
                      <w:rFonts w:eastAsia="Times New Roman" w:cstheme="minorHAnsi"/>
                      <w:sz w:val="28"/>
                      <w:szCs w:val="28"/>
                      <w:rtl/>
                      <w:lang w:val="fr-CA" w:eastAsia="fr-FR"/>
                    </w:rPr>
                  </w:pPr>
                </w:p>
              </w:tc>
            </w:tr>
          </w:tbl>
          <w:p w:rsidR="00027B60" w:rsidRDefault="00027B60" w:rsidP="00027B60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</w:p>
          <w:p w:rsidR="00027B60" w:rsidRDefault="00027B60" w:rsidP="00027B60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ماذا تستخلص من الحديث :</w:t>
            </w:r>
          </w:p>
          <w:p w:rsidR="00027B60" w:rsidRPr="00027B60" w:rsidRDefault="00027B60" w:rsidP="00027B60">
            <w:pPr>
              <w:pBdr>
                <w:top w:val="single" w:sz="8" w:space="1" w:color="auto" w:shadow="1"/>
                <w:left w:val="single" w:sz="8" w:space="4" w:color="auto" w:shadow="1"/>
                <w:bottom w:val="single" w:sz="8" w:space="1" w:color="auto" w:shadow="1"/>
                <w:right w:val="single" w:sz="8" w:space="4" w:color="auto" w:shadow="1"/>
              </w:pBd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يوجهنا الرسول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إلى حسن اختيار الصاحب ذي الخلق الحسن ؛لأن الصاحب يؤثر  في صاحبه .و قد قال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:" المرء على دين خليله ،فلينظر أحدكم من </w:t>
            </w:r>
            <w:proofErr w:type="spellStart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يخالل</w:t>
            </w:r>
            <w:proofErr w:type="spellEnd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".</w:t>
            </w:r>
          </w:p>
          <w:p w:rsidR="005E3C9E" w:rsidRPr="00582F83" w:rsidRDefault="00027B60" w:rsidP="00027B60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أكتب تعليق</w:t>
            </w:r>
            <w:r w:rsidR="00B00967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على الوضعية :</w:t>
            </w:r>
          </w:p>
          <w:p w:rsidR="004B3BAB" w:rsidRPr="00B00967" w:rsidRDefault="00027B60" w:rsidP="00B00967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أهملت جميلة مراجعة دروسها حتى اقترب وقت الامتحان ،لكن صديقتها فاطمة نصحتها بضرورة </w:t>
            </w:r>
            <w:r w:rsidR="00B00967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تدارك الأمر و ساعدتها في الاستعداد للامتحان و النجاح فيه .</w:t>
            </w:r>
            <w:bookmarkStart w:id="0" w:name="_GoBack"/>
            <w:bookmarkEnd w:id="0"/>
          </w:p>
        </w:tc>
      </w:tr>
    </w:tbl>
    <w:p w:rsidR="001F1D57" w:rsidRPr="00B00967" w:rsidRDefault="001F1D57" w:rsidP="00A71CDF">
      <w:pPr>
        <w:bidi/>
        <w:spacing w:after="0"/>
        <w:jc w:val="center"/>
        <w:rPr>
          <w:rFonts w:cstheme="minorHAnsi"/>
          <w:b/>
          <w:bCs/>
          <w:sz w:val="24"/>
          <w:szCs w:val="24"/>
          <w:rtl/>
        </w:rPr>
      </w:pPr>
      <w:r w:rsidRPr="00B00967">
        <w:rPr>
          <w:rFonts w:cstheme="minorHAnsi"/>
          <w:b/>
          <w:bCs/>
          <w:sz w:val="24"/>
          <w:szCs w:val="24"/>
          <w:rtl/>
        </w:rPr>
        <w:t>الحصة الثانية</w:t>
      </w:r>
    </w:p>
    <w:tbl>
      <w:tblPr>
        <w:tblStyle w:val="Grilledutableau"/>
        <w:bidiVisual/>
        <w:tblW w:w="10536" w:type="dxa"/>
        <w:tblLook w:val="04A0" w:firstRow="1" w:lastRow="0" w:firstColumn="1" w:lastColumn="0" w:noHBand="0" w:noVBand="1"/>
      </w:tblPr>
      <w:tblGrid>
        <w:gridCol w:w="2172"/>
        <w:gridCol w:w="8364"/>
      </w:tblGrid>
      <w:tr w:rsidR="001F1D57" w:rsidRPr="00582F83" w:rsidTr="005E025D">
        <w:trPr>
          <w:trHeight w:val="363"/>
        </w:trPr>
        <w:tc>
          <w:tcPr>
            <w:tcW w:w="2172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364" w:type="dxa"/>
          </w:tcPr>
          <w:p w:rsidR="001F1D57" w:rsidRPr="00582F83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582F83" w:rsidTr="00B00967">
        <w:trPr>
          <w:trHeight w:val="2542"/>
        </w:trPr>
        <w:tc>
          <w:tcPr>
            <w:tcW w:w="2172" w:type="dxa"/>
          </w:tcPr>
          <w:p w:rsidR="00A71CDF" w:rsidRPr="00582F83" w:rsidRDefault="00A71CDF" w:rsidP="00B00967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582F83" w:rsidRDefault="00A71CDF" w:rsidP="00B0096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5E025D" w:rsidRDefault="005E025D" w:rsidP="00B00967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B00967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1F1D57" w:rsidRPr="00582F83" w:rsidRDefault="001F1D57" w:rsidP="00B0096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B0096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582F83" w:rsidRDefault="00692E20" w:rsidP="00B00967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582F83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364" w:type="dxa"/>
          </w:tcPr>
          <w:p w:rsidR="00A71CDF" w:rsidRPr="00582F83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DC6901" w:rsidRPr="00582F83" w:rsidRDefault="00A71CDF" w:rsidP="00B00967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B00967">
              <w:rPr>
                <w:rFonts w:cstheme="minorHAnsi" w:hint="cs"/>
                <w:sz w:val="28"/>
                <w:szCs w:val="28"/>
                <w:rtl/>
              </w:rPr>
              <w:t>ابحث مع مجموعتك عن أمثلة من الواقع حول أثر الصحبة في سلوك من تعرف</w:t>
            </w:r>
            <w:r w:rsidR="00DC6901"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A71CDF" w:rsidRPr="00582F83" w:rsidRDefault="00A71CDF" w:rsidP="00540910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582F83">
              <w:rPr>
                <w:rFonts w:cstheme="minorHAnsi"/>
                <w:sz w:val="28"/>
                <w:szCs w:val="28"/>
                <w:rtl/>
              </w:rPr>
              <w:t xml:space="preserve"> </w:t>
            </w:r>
          </w:p>
          <w:p w:rsidR="00692E20" w:rsidRPr="00582F83" w:rsidRDefault="00A71CDF" w:rsidP="0054091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B00967">
              <w:rPr>
                <w:rFonts w:cstheme="minorHAnsi" w:hint="cs"/>
                <w:sz w:val="28"/>
                <w:szCs w:val="28"/>
                <w:rtl/>
                <w:lang w:val="fr-CA"/>
              </w:rPr>
              <w:t>اعمل على كتابة قصة قصيرة حول أثر الصحبة الصالحة في سلوك الإنسان ، و استدل على ذلك بآيات درستها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</w:t>
            </w:r>
            <w:r w:rsidR="00540910" w:rsidRPr="00582F83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A71CDF" w:rsidRPr="00582F83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540910" w:rsidRPr="00582F83" w:rsidRDefault="00A71CDF" w:rsidP="00DC690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582F83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B00967">
              <w:rPr>
                <w:rFonts w:cstheme="minorHAnsi" w:hint="cs"/>
                <w:sz w:val="28"/>
                <w:szCs w:val="28"/>
                <w:rtl/>
                <w:lang w:val="fr-CA"/>
              </w:rPr>
              <w:t>لا تصادق إلا من وثقت من صلاحه و حسن سلوكه</w:t>
            </w:r>
            <w:r w:rsidR="00DC6901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</w:tc>
      </w:tr>
    </w:tbl>
    <w:p w:rsidR="001F1D57" w:rsidRPr="00582F83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582F83" w:rsidSect="00CB1A3E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9414F"/>
    <w:multiLevelType w:val="hybridMultilevel"/>
    <w:tmpl w:val="7FE2A4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F5C80"/>
    <w:multiLevelType w:val="hybridMultilevel"/>
    <w:tmpl w:val="B298EED4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674E6B6D"/>
    <w:multiLevelType w:val="hybridMultilevel"/>
    <w:tmpl w:val="1A405506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459C6"/>
    <w:multiLevelType w:val="hybridMultilevel"/>
    <w:tmpl w:val="8154D6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27233"/>
    <w:rsid w:val="00027B60"/>
    <w:rsid w:val="000F0351"/>
    <w:rsid w:val="0011301E"/>
    <w:rsid w:val="001339D7"/>
    <w:rsid w:val="001F1D57"/>
    <w:rsid w:val="001F5CED"/>
    <w:rsid w:val="002B482C"/>
    <w:rsid w:val="002C12E6"/>
    <w:rsid w:val="002E4675"/>
    <w:rsid w:val="00473A5B"/>
    <w:rsid w:val="004B3BAB"/>
    <w:rsid w:val="004F7A07"/>
    <w:rsid w:val="00514CC6"/>
    <w:rsid w:val="00540910"/>
    <w:rsid w:val="005520CD"/>
    <w:rsid w:val="00582F83"/>
    <w:rsid w:val="005D7AE0"/>
    <w:rsid w:val="005E025D"/>
    <w:rsid w:val="005E2554"/>
    <w:rsid w:val="005E3C9E"/>
    <w:rsid w:val="00670221"/>
    <w:rsid w:val="00692143"/>
    <w:rsid w:val="00692E20"/>
    <w:rsid w:val="00797534"/>
    <w:rsid w:val="00833487"/>
    <w:rsid w:val="009362AC"/>
    <w:rsid w:val="00974E51"/>
    <w:rsid w:val="00A71CDF"/>
    <w:rsid w:val="00B00967"/>
    <w:rsid w:val="00B40536"/>
    <w:rsid w:val="00BE07C6"/>
    <w:rsid w:val="00C52EBE"/>
    <w:rsid w:val="00CB1A3E"/>
    <w:rsid w:val="00CF0D49"/>
    <w:rsid w:val="00DA5B45"/>
    <w:rsid w:val="00D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1D84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semiHidden/>
    <w:unhideWhenUsed/>
    <w:rsid w:val="005520CD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5520CD"/>
  </w:style>
  <w:style w:type="character" w:styleId="lev">
    <w:name w:val="Strong"/>
    <w:basedOn w:val="Policepardfaut"/>
    <w:uiPriority w:val="22"/>
    <w:qFormat/>
    <w:rsid w:val="005520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13</cp:revision>
  <cp:lastPrinted>2016-11-14T21:14:00Z</cp:lastPrinted>
  <dcterms:created xsi:type="dcterms:W3CDTF">2016-11-15T05:54:00Z</dcterms:created>
  <dcterms:modified xsi:type="dcterms:W3CDTF">2017-02-07T12:55:00Z</dcterms:modified>
</cp:coreProperties>
</file>